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BD9B1" w14:textId="2F43D819" w:rsidR="002F5CAB" w:rsidRDefault="002F5CAB" w:rsidP="002F5CAB">
      <w:r>
        <w:t>RESPECT STORIES FAQ</w:t>
      </w:r>
    </w:p>
    <w:p w14:paraId="700A980C" w14:textId="77777777" w:rsidR="002F5CAB" w:rsidRDefault="002F5CAB" w:rsidP="002F5CAB">
      <w:r>
        <w:t xml:space="preserve">The Respect Stories competition is part of the Australian Government’s </w:t>
      </w:r>
      <w:r w:rsidRPr="002F5CAB">
        <w:rPr>
          <w:i/>
          <w:iCs/>
        </w:rPr>
        <w:t>Stop it at the Start</w:t>
      </w:r>
      <w:r>
        <w:t xml:space="preserve"> campaign.</w:t>
      </w:r>
    </w:p>
    <w:p w14:paraId="5370C433" w14:textId="71277A51" w:rsidR="002F5CAB" w:rsidRDefault="002F5CAB" w:rsidP="002F5CAB">
      <w:r>
        <w:t>The purpose is to prompt school aged children to think deeply about respect and disrespect and what it means to them. The competition also acts as a conversation starter, giving adults a launchpad to discuss respect with the young people in their lives.</w:t>
      </w:r>
    </w:p>
    <w:p w14:paraId="128C63CC" w14:textId="256D274F" w:rsidR="002F5CAB" w:rsidRDefault="002F5CAB" w:rsidP="002F5CAB">
      <w:r>
        <w:t>Please find information about the competition below and if you have further questions, please email respect@dss.gov.au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F5CAB" w14:paraId="45CB5706" w14:textId="77777777" w:rsidTr="002F5CAB">
        <w:tc>
          <w:tcPr>
            <w:tcW w:w="4508" w:type="dxa"/>
          </w:tcPr>
          <w:p w14:paraId="0BFC8804" w14:textId="77777777" w:rsidR="002F5CAB" w:rsidRDefault="002F5CAB" w:rsidP="002F5CAB">
            <w:r>
              <w:t>FAQ</w:t>
            </w:r>
          </w:p>
          <w:p w14:paraId="7B79A293" w14:textId="77777777" w:rsidR="002F5CAB" w:rsidRDefault="002F5CAB" w:rsidP="002F5CAB"/>
        </w:tc>
        <w:tc>
          <w:tcPr>
            <w:tcW w:w="4508" w:type="dxa"/>
          </w:tcPr>
          <w:p w14:paraId="3D3D88EB" w14:textId="77777777" w:rsidR="002F5CAB" w:rsidRDefault="002F5CAB" w:rsidP="002F5CAB">
            <w:r>
              <w:t>ANSWER</w:t>
            </w:r>
          </w:p>
          <w:p w14:paraId="045ED984" w14:textId="77777777" w:rsidR="002F5CAB" w:rsidRDefault="002F5CAB" w:rsidP="002F5CAB"/>
        </w:tc>
      </w:tr>
      <w:tr w:rsidR="002F5CAB" w14:paraId="1EE14F98" w14:textId="77777777" w:rsidTr="002F5CAB">
        <w:tc>
          <w:tcPr>
            <w:tcW w:w="4508" w:type="dxa"/>
          </w:tcPr>
          <w:p w14:paraId="16729821" w14:textId="77777777" w:rsidR="002F5CAB" w:rsidRDefault="002F5CAB" w:rsidP="002F5CAB">
            <w:r>
              <w:t>How do I enter?</w:t>
            </w:r>
          </w:p>
          <w:p w14:paraId="24D65241" w14:textId="77777777" w:rsidR="002F5CAB" w:rsidRDefault="002F5CAB" w:rsidP="002F5CAB"/>
        </w:tc>
        <w:tc>
          <w:tcPr>
            <w:tcW w:w="4508" w:type="dxa"/>
          </w:tcPr>
          <w:p w14:paraId="484BF0B0" w14:textId="43C5800D" w:rsidR="002F5CAB" w:rsidRDefault="002F5CAB" w:rsidP="002F5CAB">
            <w:r>
              <w:t xml:space="preserve">To enter please download and fill out the entry form via </w:t>
            </w:r>
            <w:hyperlink r:id="rId6" w:history="1">
              <w:r w:rsidRPr="00D61AA6">
                <w:rPr>
                  <w:rStyle w:val="Hyperlink"/>
                </w:rPr>
                <w:t>respect.gov.au/</w:t>
              </w:r>
              <w:proofErr w:type="spellStart"/>
              <w:r w:rsidRPr="00D61AA6">
                <w:rPr>
                  <w:rStyle w:val="Hyperlink"/>
                </w:rPr>
                <w:t>RespectStories</w:t>
              </w:r>
              <w:proofErr w:type="spellEnd"/>
            </w:hyperlink>
          </w:p>
          <w:p w14:paraId="0ACE50C3" w14:textId="77777777" w:rsidR="007C13BB" w:rsidRDefault="007C13BB" w:rsidP="002F5CAB"/>
          <w:p w14:paraId="74959769" w14:textId="245D6F2C" w:rsidR="002F5CAB" w:rsidRDefault="002F5CAB" w:rsidP="002F5CAB">
            <w:r>
              <w:t>A parent or guardian signature is required on the entry form. Your entry will not be valid without this.</w:t>
            </w:r>
          </w:p>
          <w:p w14:paraId="2F7EBFA8" w14:textId="77777777" w:rsidR="002F5CAB" w:rsidRDefault="002F5CAB" w:rsidP="002F5CAB"/>
          <w:p w14:paraId="5B330526" w14:textId="79521562" w:rsidR="002F5CAB" w:rsidRDefault="002F5CAB" w:rsidP="002F5CAB">
            <w:r>
              <w:t>Please send your poem, story, essay or drawing to respect@dss.gov.au along with your signed entry form.</w:t>
            </w:r>
          </w:p>
          <w:p w14:paraId="4D1E4F9E" w14:textId="77777777" w:rsidR="002F5CAB" w:rsidRDefault="002F5CAB" w:rsidP="002F5CAB"/>
        </w:tc>
      </w:tr>
      <w:tr w:rsidR="002F5CAB" w14:paraId="6E4F5094" w14:textId="77777777" w:rsidTr="002F5CAB">
        <w:tc>
          <w:tcPr>
            <w:tcW w:w="4508" w:type="dxa"/>
          </w:tcPr>
          <w:p w14:paraId="5F5F033D" w14:textId="77777777" w:rsidR="002F5CAB" w:rsidRDefault="002F5CAB" w:rsidP="002F5CAB">
            <w:r>
              <w:t>Who can enter the competition?</w:t>
            </w:r>
          </w:p>
          <w:p w14:paraId="44B742F9" w14:textId="77777777" w:rsidR="002F5CAB" w:rsidRDefault="002F5CAB" w:rsidP="002F5CAB"/>
        </w:tc>
        <w:tc>
          <w:tcPr>
            <w:tcW w:w="4508" w:type="dxa"/>
          </w:tcPr>
          <w:p w14:paraId="344B95F3" w14:textId="535F61F5" w:rsidR="002F5CAB" w:rsidRDefault="002F5CAB" w:rsidP="002F5CAB">
            <w:r>
              <w:t>Any student enrolled in an Australian school aged 10-14 years-old (must be 14 or under as of their entry submission date).</w:t>
            </w:r>
          </w:p>
          <w:p w14:paraId="4591329B" w14:textId="77777777" w:rsidR="002F5CAB" w:rsidRDefault="002F5CAB" w:rsidP="002F5CAB"/>
        </w:tc>
      </w:tr>
      <w:tr w:rsidR="002F5CAB" w14:paraId="12EE344D" w14:textId="77777777" w:rsidTr="002F5CAB">
        <w:tc>
          <w:tcPr>
            <w:tcW w:w="4508" w:type="dxa"/>
          </w:tcPr>
          <w:p w14:paraId="32DB63B7" w14:textId="341EEF6D" w:rsidR="002F5CAB" w:rsidRDefault="002F5CAB" w:rsidP="002F5CAB">
            <w:r>
              <w:t>What is the competition period?</w:t>
            </w:r>
          </w:p>
          <w:p w14:paraId="73D329A9" w14:textId="77777777" w:rsidR="002F5CAB" w:rsidRDefault="002F5CAB" w:rsidP="002F5CAB"/>
        </w:tc>
        <w:tc>
          <w:tcPr>
            <w:tcW w:w="4508" w:type="dxa"/>
          </w:tcPr>
          <w:p w14:paraId="6DB49A60" w14:textId="0C588E10" w:rsidR="002F5CAB" w:rsidRDefault="002F5CAB" w:rsidP="002F5CAB">
            <w:r>
              <w:t xml:space="preserve">The competition opens at 9:00am Tuesday 31 May 2022 and closes at 11:59pm AEST on </w:t>
            </w:r>
            <w:r w:rsidR="00195AC3">
              <w:t>Sunday 14 August</w:t>
            </w:r>
            <w:r>
              <w:t xml:space="preserve"> 2022.</w:t>
            </w:r>
          </w:p>
          <w:p w14:paraId="06F227D1" w14:textId="77777777" w:rsidR="002F5CAB" w:rsidRDefault="002F5CAB" w:rsidP="002F5CAB"/>
        </w:tc>
      </w:tr>
      <w:tr w:rsidR="002F5CAB" w14:paraId="2F09F028" w14:textId="77777777" w:rsidTr="002F5CAB">
        <w:tc>
          <w:tcPr>
            <w:tcW w:w="4508" w:type="dxa"/>
          </w:tcPr>
          <w:p w14:paraId="277F8B57" w14:textId="77777777" w:rsidR="002F5CAB" w:rsidRDefault="002F5CAB" w:rsidP="002F5CAB">
            <w:r>
              <w:t>When will the winners be announced?</w:t>
            </w:r>
          </w:p>
          <w:p w14:paraId="57592A5D" w14:textId="77777777" w:rsidR="002F5CAB" w:rsidRDefault="002F5CAB" w:rsidP="002F5CAB"/>
        </w:tc>
        <w:tc>
          <w:tcPr>
            <w:tcW w:w="4508" w:type="dxa"/>
          </w:tcPr>
          <w:p w14:paraId="61438B53" w14:textId="0A41093F" w:rsidR="002F5CAB" w:rsidRDefault="00D12C0D" w:rsidP="002F5CAB">
            <w:r>
              <w:t xml:space="preserve">Winners will be announced </w:t>
            </w:r>
            <w:r w:rsidR="002F5CAB">
              <w:t>August 2022.</w:t>
            </w:r>
          </w:p>
          <w:p w14:paraId="12BB1B10" w14:textId="77777777" w:rsidR="002F5CAB" w:rsidRDefault="002F5CAB" w:rsidP="002F5CAB"/>
        </w:tc>
      </w:tr>
      <w:tr w:rsidR="002F5CAB" w14:paraId="46237A56" w14:textId="77777777" w:rsidTr="002F5CAB">
        <w:tc>
          <w:tcPr>
            <w:tcW w:w="4508" w:type="dxa"/>
          </w:tcPr>
          <w:p w14:paraId="7EE55992" w14:textId="77777777" w:rsidR="002F5CAB" w:rsidRDefault="002F5CAB" w:rsidP="002F5CAB">
            <w:r>
              <w:t>What is the competition prize?</w:t>
            </w:r>
          </w:p>
          <w:p w14:paraId="2B4F02FA" w14:textId="77777777" w:rsidR="002F5CAB" w:rsidRDefault="002F5CAB" w:rsidP="002F5CAB"/>
        </w:tc>
        <w:tc>
          <w:tcPr>
            <w:tcW w:w="4508" w:type="dxa"/>
          </w:tcPr>
          <w:p w14:paraId="52CD2C70" w14:textId="4AD3C95D" w:rsidR="00C334BA" w:rsidRDefault="00C334BA" w:rsidP="00C334BA">
            <w:r>
              <w:t>There will be eight winning written entries and two winning illustration entries.</w:t>
            </w:r>
          </w:p>
          <w:p w14:paraId="39E0C290" w14:textId="77777777" w:rsidR="00C334BA" w:rsidRDefault="00C334BA" w:rsidP="00C334BA"/>
          <w:p w14:paraId="242EA92B" w14:textId="77777777" w:rsidR="00C334BA" w:rsidRDefault="00C334BA" w:rsidP="00C334BA">
            <w:r>
              <w:t>Each winner will:</w:t>
            </w:r>
          </w:p>
          <w:p w14:paraId="2D1CA05A" w14:textId="77777777" w:rsidR="00C334BA" w:rsidRDefault="00C334BA" w:rsidP="00C334BA">
            <w:r>
              <w:t>• feature in a nation-wide Respect Stories book</w:t>
            </w:r>
          </w:p>
          <w:p w14:paraId="3E406C58" w14:textId="7C0C775F" w:rsidR="00C334BA" w:rsidRDefault="00C334BA" w:rsidP="00C334BA">
            <w:r>
              <w:t>• receive a $500 VISA gift card for themselves and a $500 VISA gift car</w:t>
            </w:r>
            <w:r w:rsidR="00D12C0D">
              <w:t>d</w:t>
            </w:r>
            <w:r>
              <w:t xml:space="preserve"> for their school library</w:t>
            </w:r>
          </w:p>
          <w:p w14:paraId="48894908" w14:textId="77777777" w:rsidR="00C334BA" w:rsidRDefault="00C334BA" w:rsidP="00C334BA">
            <w:r>
              <w:t>• receive two copies of the Respect Stories book, one for themselves and one for their school</w:t>
            </w:r>
          </w:p>
          <w:p w14:paraId="1131FF80" w14:textId="77777777" w:rsidR="002F5CAB" w:rsidRDefault="002F5CAB" w:rsidP="002F5CAB"/>
        </w:tc>
      </w:tr>
      <w:tr w:rsidR="002F5CAB" w14:paraId="727BA7B0" w14:textId="77777777" w:rsidTr="002F5CAB">
        <w:tc>
          <w:tcPr>
            <w:tcW w:w="4508" w:type="dxa"/>
          </w:tcPr>
          <w:p w14:paraId="06987C9A" w14:textId="77777777" w:rsidR="00C334BA" w:rsidRDefault="00C334BA" w:rsidP="00C334BA">
            <w:r>
              <w:t>What is the word length?</w:t>
            </w:r>
          </w:p>
          <w:p w14:paraId="5A190EDB" w14:textId="77777777" w:rsidR="002F5CAB" w:rsidRDefault="002F5CAB" w:rsidP="002F5CAB"/>
        </w:tc>
        <w:tc>
          <w:tcPr>
            <w:tcW w:w="4508" w:type="dxa"/>
          </w:tcPr>
          <w:p w14:paraId="71DE3594" w14:textId="77777777" w:rsidR="00C334BA" w:rsidRDefault="00C334BA" w:rsidP="00C334BA">
            <w:r>
              <w:t>The written work can be up to 1,000 words.</w:t>
            </w:r>
          </w:p>
          <w:p w14:paraId="0E5BCAB1" w14:textId="77777777" w:rsidR="002F5CAB" w:rsidRDefault="002F5CAB" w:rsidP="002F5CAB"/>
        </w:tc>
      </w:tr>
      <w:tr w:rsidR="002F5CAB" w14:paraId="69B86E98" w14:textId="77777777" w:rsidTr="002F5CAB">
        <w:tc>
          <w:tcPr>
            <w:tcW w:w="4508" w:type="dxa"/>
          </w:tcPr>
          <w:p w14:paraId="4BBB1BE8" w14:textId="77777777" w:rsidR="00C334BA" w:rsidRDefault="00C334BA" w:rsidP="00C334BA">
            <w:r>
              <w:t>If I don’t write a story, can I still enter?</w:t>
            </w:r>
          </w:p>
          <w:p w14:paraId="0CDCFE68" w14:textId="77777777" w:rsidR="002F5CAB" w:rsidRDefault="002F5CAB" w:rsidP="002F5CAB"/>
        </w:tc>
        <w:tc>
          <w:tcPr>
            <w:tcW w:w="4508" w:type="dxa"/>
          </w:tcPr>
          <w:p w14:paraId="0AE8F054" w14:textId="77777777" w:rsidR="00C334BA" w:rsidRDefault="00C334BA" w:rsidP="00C334BA">
            <w:r>
              <w:t xml:space="preserve">Yes, you can also write a poem or essay. If writing isn’t for you, we also encourage illustration entries. The two winning illustration entries selected will feature throughout the </w:t>
            </w:r>
            <w:r>
              <w:lastRenderedPageBreak/>
              <w:t>Respect Stories book – helping to illustrate the winning written work.</w:t>
            </w:r>
          </w:p>
          <w:p w14:paraId="15188BD0" w14:textId="77777777" w:rsidR="002F5CAB" w:rsidRDefault="002F5CAB" w:rsidP="002F5CAB"/>
        </w:tc>
      </w:tr>
      <w:tr w:rsidR="00C334BA" w14:paraId="4202B2DF" w14:textId="77777777" w:rsidTr="002F5CAB">
        <w:tc>
          <w:tcPr>
            <w:tcW w:w="4508" w:type="dxa"/>
          </w:tcPr>
          <w:p w14:paraId="6472CB1D" w14:textId="11246835" w:rsidR="00C334BA" w:rsidRDefault="00C334BA" w:rsidP="00C334BA">
            <w:r>
              <w:lastRenderedPageBreak/>
              <w:t>Do I need to submit a rationale along with a drawn/creative</w:t>
            </w:r>
            <w:r w:rsidR="00D12C0D">
              <w:t xml:space="preserve"> submission?</w:t>
            </w:r>
          </w:p>
          <w:p w14:paraId="303CBE41" w14:textId="77777777" w:rsidR="00C334BA" w:rsidRDefault="00C334BA" w:rsidP="00C334BA"/>
        </w:tc>
        <w:tc>
          <w:tcPr>
            <w:tcW w:w="4508" w:type="dxa"/>
          </w:tcPr>
          <w:p w14:paraId="5315F04A" w14:textId="77777777" w:rsidR="00C334BA" w:rsidRDefault="00C334BA" w:rsidP="00C334BA">
            <w:r>
              <w:t>Yes, an artist statement of up to 200 words is required with an illustrated submission. This should describe how you have used drawing to show what respect means to you.</w:t>
            </w:r>
          </w:p>
          <w:p w14:paraId="255B7E22" w14:textId="77777777" w:rsidR="00C334BA" w:rsidRDefault="00C334BA" w:rsidP="00C334BA"/>
        </w:tc>
      </w:tr>
      <w:tr w:rsidR="00C334BA" w14:paraId="53C5F489" w14:textId="77777777" w:rsidTr="002F5CAB">
        <w:tc>
          <w:tcPr>
            <w:tcW w:w="4508" w:type="dxa"/>
          </w:tcPr>
          <w:p w14:paraId="601B81E4" w14:textId="541140EF" w:rsidR="00C334BA" w:rsidRDefault="00C334BA" w:rsidP="00C334BA">
            <w:r>
              <w:t>Can I enter without a parent or guardian signature?</w:t>
            </w:r>
          </w:p>
          <w:p w14:paraId="2C19F64A" w14:textId="77777777" w:rsidR="00C334BA" w:rsidRDefault="00C334BA" w:rsidP="00C334BA"/>
        </w:tc>
        <w:tc>
          <w:tcPr>
            <w:tcW w:w="4508" w:type="dxa"/>
          </w:tcPr>
          <w:p w14:paraId="44ED0623" w14:textId="77777777" w:rsidR="00C334BA" w:rsidRDefault="00C334BA" w:rsidP="00C334BA">
            <w:r>
              <w:t>No, a parent or guardian signature is required on the entry form. Your entry will not be valid without this.</w:t>
            </w:r>
          </w:p>
          <w:p w14:paraId="7B0A4354" w14:textId="77777777" w:rsidR="00C334BA" w:rsidRDefault="00C334BA" w:rsidP="00C334BA"/>
        </w:tc>
      </w:tr>
      <w:tr w:rsidR="00C334BA" w14:paraId="69ACDEC6" w14:textId="77777777" w:rsidTr="002F5CAB">
        <w:tc>
          <w:tcPr>
            <w:tcW w:w="4508" w:type="dxa"/>
          </w:tcPr>
          <w:p w14:paraId="47A2FCF3" w14:textId="77777777" w:rsidR="00C334BA" w:rsidRDefault="00C334BA" w:rsidP="00C334BA">
            <w:r>
              <w:t>How are the winners chosen?</w:t>
            </w:r>
          </w:p>
          <w:p w14:paraId="7C6F4EDE" w14:textId="77777777" w:rsidR="00C334BA" w:rsidRDefault="00C334BA" w:rsidP="00C334BA"/>
        </w:tc>
        <w:tc>
          <w:tcPr>
            <w:tcW w:w="4508" w:type="dxa"/>
          </w:tcPr>
          <w:p w14:paraId="65AE6276" w14:textId="320750A8" w:rsidR="00C334BA" w:rsidRDefault="00C334BA" w:rsidP="00C334BA">
            <w:r>
              <w:t>Winners will be chosen based off a judging-criteria by the Judging Committee.</w:t>
            </w:r>
          </w:p>
          <w:p w14:paraId="553191A2" w14:textId="77777777" w:rsidR="00C334BA" w:rsidRDefault="00C334BA" w:rsidP="00C334BA"/>
        </w:tc>
      </w:tr>
      <w:tr w:rsidR="00C334BA" w14:paraId="63A59BBC" w14:textId="77777777" w:rsidTr="002F5CAB">
        <w:tc>
          <w:tcPr>
            <w:tcW w:w="4508" w:type="dxa"/>
          </w:tcPr>
          <w:p w14:paraId="05F7F745" w14:textId="77777777" w:rsidR="00C334BA" w:rsidRDefault="00C334BA" w:rsidP="00C334BA">
            <w:r>
              <w:t>How many entries can I submit?</w:t>
            </w:r>
          </w:p>
          <w:p w14:paraId="7259DE4F" w14:textId="77777777" w:rsidR="00C334BA" w:rsidRDefault="00C334BA" w:rsidP="00C334BA"/>
        </w:tc>
        <w:tc>
          <w:tcPr>
            <w:tcW w:w="4508" w:type="dxa"/>
          </w:tcPr>
          <w:p w14:paraId="16C87973" w14:textId="77777777" w:rsidR="00C334BA" w:rsidRDefault="00C334BA" w:rsidP="00C334BA">
            <w:r>
              <w:t>Only one entry is permitted per Eligible Entrant.</w:t>
            </w:r>
          </w:p>
          <w:p w14:paraId="7CB26A51" w14:textId="77777777" w:rsidR="00C334BA" w:rsidRDefault="00C334BA" w:rsidP="00C334BA"/>
        </w:tc>
      </w:tr>
      <w:tr w:rsidR="00C334BA" w14:paraId="2A6DD003" w14:textId="77777777" w:rsidTr="002F5CAB">
        <w:tc>
          <w:tcPr>
            <w:tcW w:w="4508" w:type="dxa"/>
          </w:tcPr>
          <w:p w14:paraId="2E020F7A" w14:textId="77777777" w:rsidR="00C334BA" w:rsidRDefault="00C334BA" w:rsidP="00C334BA">
            <w:r>
              <w:t>Is there a fee for entry?</w:t>
            </w:r>
          </w:p>
          <w:p w14:paraId="17627D86" w14:textId="77777777" w:rsidR="00C334BA" w:rsidRDefault="00C334BA" w:rsidP="00C334BA"/>
        </w:tc>
        <w:tc>
          <w:tcPr>
            <w:tcW w:w="4508" w:type="dxa"/>
          </w:tcPr>
          <w:p w14:paraId="06BCF077" w14:textId="77777777" w:rsidR="00C334BA" w:rsidRDefault="00C334BA" w:rsidP="00C334BA">
            <w:r>
              <w:t>No, it is free to enter.</w:t>
            </w:r>
          </w:p>
          <w:p w14:paraId="387638CD" w14:textId="77777777" w:rsidR="00C334BA" w:rsidRDefault="00C334BA" w:rsidP="00C334BA"/>
        </w:tc>
      </w:tr>
      <w:tr w:rsidR="00C334BA" w14:paraId="5689F5A7" w14:textId="77777777" w:rsidTr="002F5CAB">
        <w:tc>
          <w:tcPr>
            <w:tcW w:w="4508" w:type="dxa"/>
          </w:tcPr>
          <w:p w14:paraId="473A9160" w14:textId="77777777" w:rsidR="00C334BA" w:rsidRDefault="00C334BA" w:rsidP="00C334BA">
            <w:r>
              <w:t>What type of file should I send in my entry?</w:t>
            </w:r>
          </w:p>
          <w:p w14:paraId="4FFD7217" w14:textId="77777777" w:rsidR="00C334BA" w:rsidRDefault="00C334BA" w:rsidP="00C334BA"/>
        </w:tc>
        <w:tc>
          <w:tcPr>
            <w:tcW w:w="4508" w:type="dxa"/>
          </w:tcPr>
          <w:p w14:paraId="55E3F6A1" w14:textId="1F949F4F" w:rsidR="00C334BA" w:rsidRDefault="00C334BA" w:rsidP="00C334BA">
            <w:r>
              <w:t>Please send your story as a PDF, or Word document.</w:t>
            </w:r>
          </w:p>
          <w:p w14:paraId="23B0527F" w14:textId="77777777" w:rsidR="00C334BA" w:rsidRDefault="00C334BA" w:rsidP="00C334BA"/>
          <w:p w14:paraId="490EC435" w14:textId="51C96A9F" w:rsidR="00C334BA" w:rsidRDefault="00C334BA" w:rsidP="00C334BA">
            <w:r>
              <w:t xml:space="preserve">A scan or photograph of written work will also be accepted. You can share your drawing by scanning it and sharing as a PDF, JPEG, </w:t>
            </w:r>
            <w:proofErr w:type="gramStart"/>
            <w:r>
              <w:t>PNG</w:t>
            </w:r>
            <w:proofErr w:type="gramEnd"/>
            <w:r>
              <w:t xml:space="preserve"> or EPS along with your written artist’s statement. Please attach these as well as your entry form to respect@dss.gov.au</w:t>
            </w:r>
          </w:p>
        </w:tc>
      </w:tr>
      <w:tr w:rsidR="00C334BA" w14:paraId="2F0281BD" w14:textId="77777777" w:rsidTr="002F5CAB">
        <w:tc>
          <w:tcPr>
            <w:tcW w:w="4508" w:type="dxa"/>
          </w:tcPr>
          <w:p w14:paraId="5A01125C" w14:textId="77777777" w:rsidR="00C334BA" w:rsidRDefault="00C334BA" w:rsidP="00C334BA">
            <w:r>
              <w:t>What if I miss the submission date?</w:t>
            </w:r>
          </w:p>
          <w:p w14:paraId="1C90C7E2" w14:textId="77777777" w:rsidR="00C334BA" w:rsidRDefault="00C334BA" w:rsidP="00C334BA"/>
        </w:tc>
        <w:tc>
          <w:tcPr>
            <w:tcW w:w="4508" w:type="dxa"/>
          </w:tcPr>
          <w:p w14:paraId="791A7925" w14:textId="11189096" w:rsidR="00C334BA" w:rsidRDefault="00C334BA" w:rsidP="00C334BA">
            <w:r>
              <w:t xml:space="preserve">Late entries will not be accepted. Please ensure your entry is sent across by </w:t>
            </w:r>
            <w:r w:rsidR="00195AC3">
              <w:t>Sunday 14 August</w:t>
            </w:r>
            <w:r w:rsidR="00D61AA6">
              <w:t xml:space="preserve"> </w:t>
            </w:r>
            <w:r>
              <w:t>11:59pm AEST.</w:t>
            </w:r>
          </w:p>
          <w:p w14:paraId="7950E232" w14:textId="77777777" w:rsidR="00C334BA" w:rsidRDefault="00C334BA" w:rsidP="00C334BA"/>
        </w:tc>
      </w:tr>
      <w:tr w:rsidR="00C334BA" w14:paraId="723728EA" w14:textId="77777777" w:rsidTr="002F5CAB">
        <w:tc>
          <w:tcPr>
            <w:tcW w:w="4508" w:type="dxa"/>
          </w:tcPr>
          <w:p w14:paraId="0137940C" w14:textId="77777777" w:rsidR="00C334BA" w:rsidRDefault="00C334BA" w:rsidP="00C334BA">
            <w:r>
              <w:t>How can schools, education and community organisations get involved?</w:t>
            </w:r>
          </w:p>
          <w:p w14:paraId="3913B54C" w14:textId="77777777" w:rsidR="00C334BA" w:rsidRDefault="00C334BA" w:rsidP="00C334BA"/>
        </w:tc>
        <w:tc>
          <w:tcPr>
            <w:tcW w:w="4508" w:type="dxa"/>
          </w:tcPr>
          <w:p w14:paraId="277A58DA" w14:textId="5FB1072D" w:rsidR="00C334BA" w:rsidRDefault="00C334BA" w:rsidP="00C334BA">
            <w:r>
              <w:t xml:space="preserve">We encourage schools, community groups and other organisations to promote the Respect Stories competition and </w:t>
            </w:r>
            <w:r w:rsidR="00D61AA6">
              <w:t>motivate</w:t>
            </w:r>
            <w:r>
              <w:t xml:space="preserve"> those in their community aged 10-14 years-old to enter.</w:t>
            </w:r>
          </w:p>
          <w:p w14:paraId="3FE06FFC" w14:textId="7F99C2A7" w:rsidR="00C334BA" w:rsidRDefault="00C334BA" w:rsidP="00C334BA"/>
          <w:p w14:paraId="1BAF6D4D" w14:textId="02249E2F" w:rsidR="00C334BA" w:rsidRDefault="00C334BA" w:rsidP="00C334BA">
            <w:r>
              <w:t>For further involvement, schools and other youth/</w:t>
            </w:r>
            <w:r w:rsidR="00D61AA6">
              <w:t>education organisations could</w:t>
            </w:r>
            <w:r>
              <w:t xml:space="preserve"> set the Respect Stories task as an in-class activity or as homework.</w:t>
            </w:r>
          </w:p>
          <w:p w14:paraId="401AEA32" w14:textId="77777777" w:rsidR="00C334BA" w:rsidRDefault="00C334BA" w:rsidP="00C334BA"/>
          <w:p w14:paraId="3400EF1A" w14:textId="57EDAED2" w:rsidR="00C334BA" w:rsidRDefault="00C334BA" w:rsidP="00C334BA">
            <w:r>
              <w:t xml:space="preserve">Find competition resources at </w:t>
            </w:r>
            <w:hyperlink r:id="rId7" w:history="1">
              <w:r w:rsidRPr="00D61AA6">
                <w:rPr>
                  <w:rStyle w:val="Hyperlink"/>
                </w:rPr>
                <w:t>respect.gov.au/</w:t>
              </w:r>
              <w:proofErr w:type="spellStart"/>
              <w:r w:rsidRPr="00D61AA6">
                <w:rPr>
                  <w:rStyle w:val="Hyperlink"/>
                </w:rPr>
                <w:t>RespectStories</w:t>
              </w:r>
              <w:proofErr w:type="spellEnd"/>
              <w:r w:rsidRPr="00D61AA6">
                <w:rPr>
                  <w:rStyle w:val="Hyperlink"/>
                </w:rPr>
                <w:t>.</w:t>
              </w:r>
            </w:hyperlink>
          </w:p>
          <w:p w14:paraId="441EF203" w14:textId="77777777" w:rsidR="00C334BA" w:rsidRDefault="00C334BA" w:rsidP="00C334BA"/>
        </w:tc>
      </w:tr>
    </w:tbl>
    <w:p w14:paraId="7F391264" w14:textId="77777777" w:rsidR="002F5CAB" w:rsidRDefault="002F5CAB" w:rsidP="002F5CAB"/>
    <w:p w14:paraId="0FAEB604" w14:textId="4F74653E" w:rsidR="00C334BA" w:rsidRDefault="00C334BA" w:rsidP="002F5CAB">
      <w:r>
        <w:t xml:space="preserve">Head to </w:t>
      </w:r>
      <w:hyperlink r:id="rId8" w:history="1">
        <w:r w:rsidR="00D61AA6" w:rsidRPr="00D61AA6">
          <w:rPr>
            <w:rStyle w:val="Hyperlink"/>
          </w:rPr>
          <w:t>respect.gov.au/</w:t>
        </w:r>
        <w:proofErr w:type="spellStart"/>
        <w:r w:rsidR="00D61AA6" w:rsidRPr="00D61AA6">
          <w:rPr>
            <w:rStyle w:val="Hyperlink"/>
          </w:rPr>
          <w:t>RespectStories</w:t>
        </w:r>
        <w:proofErr w:type="spellEnd"/>
      </w:hyperlink>
      <w:r w:rsidR="00D61AA6">
        <w:t xml:space="preserve"> </w:t>
      </w:r>
      <w:r>
        <w:t>for more information</w:t>
      </w:r>
    </w:p>
    <w:p w14:paraId="2B2786DC" w14:textId="6896076E" w:rsidR="002F5CAB" w:rsidRDefault="002F5CAB" w:rsidP="002F5CAB">
      <w:r>
        <w:t>A joint Australian, state and territory government initiative.</w:t>
      </w:r>
      <w:r w:rsidR="00D12C0D">
        <w:t xml:space="preserve"> </w:t>
      </w:r>
    </w:p>
    <w:p w14:paraId="36F3DAEA" w14:textId="51BC440A" w:rsidR="00992FFE" w:rsidRDefault="00C334BA" w:rsidP="002F5CAB">
      <w:r>
        <w:t xml:space="preserve">Violence Against Women – Let’s </w:t>
      </w:r>
      <w:r w:rsidRPr="00C334BA">
        <w:rPr>
          <w:i/>
          <w:iCs/>
        </w:rPr>
        <w:t>Stop it at the Start</w:t>
      </w:r>
    </w:p>
    <w:sectPr w:rsidR="00992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B8B6" w14:textId="77777777" w:rsidR="0087308C" w:rsidRDefault="0087308C" w:rsidP="00D12C0D">
      <w:pPr>
        <w:spacing w:after="0" w:line="240" w:lineRule="auto"/>
      </w:pPr>
      <w:r>
        <w:separator/>
      </w:r>
    </w:p>
  </w:endnote>
  <w:endnote w:type="continuationSeparator" w:id="0">
    <w:p w14:paraId="5AED8601" w14:textId="77777777" w:rsidR="0087308C" w:rsidRDefault="0087308C" w:rsidP="00D12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F4518" w14:textId="77777777" w:rsidR="0087308C" w:rsidRDefault="0087308C" w:rsidP="00D12C0D">
      <w:pPr>
        <w:spacing w:after="0" w:line="240" w:lineRule="auto"/>
      </w:pPr>
      <w:r>
        <w:separator/>
      </w:r>
    </w:p>
  </w:footnote>
  <w:footnote w:type="continuationSeparator" w:id="0">
    <w:p w14:paraId="1A86B46D" w14:textId="77777777" w:rsidR="0087308C" w:rsidRDefault="0087308C" w:rsidP="00D12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AB"/>
    <w:rsid w:val="00195AC3"/>
    <w:rsid w:val="002F5CAB"/>
    <w:rsid w:val="0030027F"/>
    <w:rsid w:val="00321F26"/>
    <w:rsid w:val="007C13BB"/>
    <w:rsid w:val="0087308C"/>
    <w:rsid w:val="00992FFE"/>
    <w:rsid w:val="00C334BA"/>
    <w:rsid w:val="00D12C0D"/>
    <w:rsid w:val="00D61AA6"/>
    <w:rsid w:val="00F369A0"/>
    <w:rsid w:val="00FC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A56368"/>
  <w15:chartTrackingRefBased/>
  <w15:docId w15:val="{E954EB2F-9A50-4FB2-BE8F-3557B439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1A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B0060\AppData\Local\Microsoft\Windows\INetCache\Content.Outlook\962JW2MU\respect.gov.au\RespectStori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NB0060\AppData\Local\Microsoft\Windows\INetCache\Content.Outlook\962JW2MU\respect.gov.au\RespectStor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NB0060\AppData\Local\Microsoft\Windows\INetCache\Content.Outlook\962JW2MU\respect.gov.au\RespectStori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Merkle Inc.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Rosen</dc:creator>
  <cp:keywords>[SEC=OFFICIAL]</cp:keywords>
  <dc:description/>
  <cp:lastModifiedBy>Rachael Mortimore</cp:lastModifiedBy>
  <cp:revision>2</cp:revision>
  <dcterms:created xsi:type="dcterms:W3CDTF">2022-07-04T01:57:00Z</dcterms:created>
  <dcterms:modified xsi:type="dcterms:W3CDTF">2022-07-04T01:57:00Z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 (x86)\Common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OFFICIAL</vt:lpwstr>
  </property>
  <property fmtid="{D5CDD505-2E9C-101B-9397-08002B2CF9AE}" pid="5" name="PM_Qualifier">
    <vt:lpwstr/>
  </property>
  <property fmtid="{D5CDD505-2E9C-101B-9397-08002B2CF9AE}" pid="6" name="PM_SecurityClassification">
    <vt:lpwstr>OFFICIAL</vt:lpwstr>
  </property>
  <property fmtid="{D5CDD505-2E9C-101B-9397-08002B2CF9AE}" pid="7" name="PM_InsertionValue">
    <vt:lpwstr>OFFICIAL</vt:lpwstr>
  </property>
  <property fmtid="{D5CDD505-2E9C-101B-9397-08002B2CF9AE}" pid="8" name="PM_Originating_FileId">
    <vt:lpwstr>063A0EAF41EB45698A0ADFD11A72EE2E</vt:lpwstr>
  </property>
  <property fmtid="{D5CDD505-2E9C-101B-9397-08002B2CF9AE}" pid="9" name="PM_ProtectiveMarkingValue_Footer">
    <vt:lpwstr>OFFICIAL</vt:lpwstr>
  </property>
  <property fmtid="{D5CDD505-2E9C-101B-9397-08002B2CF9AE}" pid="10" name="PM_Originator_Hash_SHA1">
    <vt:lpwstr>F41EBF1AF350ED9DF9D3EC7222147114BAAD2FFD</vt:lpwstr>
  </property>
  <property fmtid="{D5CDD505-2E9C-101B-9397-08002B2CF9AE}" pid="11" name="PM_OriginationTimeStamp">
    <vt:lpwstr>2022-05-31T00:48:34Z</vt:lpwstr>
  </property>
  <property fmtid="{D5CDD505-2E9C-101B-9397-08002B2CF9AE}" pid="12" name="PM_ProtectiveMarkingValue_Header">
    <vt:lpwstr>OFFICIAL</vt:lpwstr>
  </property>
  <property fmtid="{D5CDD505-2E9C-101B-9397-08002B2CF9AE}" pid="13" name="PM_ProtectiveMarkingImage_Footer">
    <vt:lpwstr>C:\Program Files (x86)\Common Files\janusNET Shared\janusSEAL\Images\DocumentSlashBlue.png</vt:lpwstr>
  </property>
  <property fmtid="{D5CDD505-2E9C-101B-9397-08002B2CF9AE}" pid="14" name="PM_Namespace">
    <vt:lpwstr>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OFFICIAL</vt:lpwstr>
  </property>
  <property fmtid="{D5CDD505-2E9C-101B-9397-08002B2CF9AE}" pid="19" name="PM_Hash_Version">
    <vt:lpwstr>2018.0</vt:lpwstr>
  </property>
  <property fmtid="{D5CDD505-2E9C-101B-9397-08002B2CF9AE}" pid="20" name="PM_Hash_Salt_Prev">
    <vt:lpwstr>6E8CDDFE05930D44F9220373254A18D1</vt:lpwstr>
  </property>
  <property fmtid="{D5CDD505-2E9C-101B-9397-08002B2CF9AE}" pid="21" name="PM_Hash_Salt">
    <vt:lpwstr>5F09A404B904CE225C28B9C80B8B86F9</vt:lpwstr>
  </property>
  <property fmtid="{D5CDD505-2E9C-101B-9397-08002B2CF9AE}" pid="22" name="PM_Hash_SHA1">
    <vt:lpwstr>42FF748AA0A26CD529A0D1226C846C9ABA529EBA</vt:lpwstr>
  </property>
  <property fmtid="{D5CDD505-2E9C-101B-9397-08002B2CF9AE}" pid="23" name="PM_OriginatorUserAccountName_SHA256">
    <vt:lpwstr>5B92E9620C8804496423CEACDB26A02CD502286B4C079421B2E4FDD09F208CC2</vt:lpwstr>
  </property>
  <property fmtid="{D5CDD505-2E9C-101B-9397-08002B2CF9AE}" pid="24" name="PM_OriginatorDomainName_SHA256">
    <vt:lpwstr>E83A2A66C4061446A7E3732E8D44762184B6B377D962B96C83DC624302585857</vt:lpwstr>
  </property>
  <property fmtid="{D5CDD505-2E9C-101B-9397-08002B2CF9AE}" pid="25" name="PM_MinimumSecurityClassification">
    <vt:lpwstr/>
  </property>
</Properties>
</file>